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D7027" w14:textId="5D4A709C" w:rsidR="00166B61" w:rsidRPr="00233918" w:rsidRDefault="00166B61" w:rsidP="00166B61">
      <w:pPr>
        <w:pStyle w:val="NoSpacing"/>
        <w:jc w:val="center"/>
        <w:rPr>
          <w:rFonts w:ascii="Ink Free" w:hAnsi="Ink Free"/>
          <w:b/>
          <w:sz w:val="48"/>
          <w:szCs w:val="48"/>
          <w:u w:val="single"/>
        </w:rPr>
      </w:pPr>
      <w:r w:rsidRPr="00233918">
        <w:rPr>
          <w:rFonts w:ascii="Ink Free" w:hAnsi="Ink Free"/>
          <w:b/>
          <w:sz w:val="48"/>
          <w:szCs w:val="48"/>
          <w:u w:val="single"/>
        </w:rPr>
        <w:t>Pride and Prejudice Netflix Series</w:t>
      </w:r>
    </w:p>
    <w:p w14:paraId="0BCEF95A" w14:textId="77777777" w:rsidR="00166B61" w:rsidRPr="00233918" w:rsidRDefault="00166B61" w:rsidP="00166B61">
      <w:pPr>
        <w:pStyle w:val="NoSpacing"/>
        <w:jc w:val="center"/>
        <w:rPr>
          <w:rFonts w:ascii="Ink Free" w:hAnsi="Ink Free"/>
          <w:sz w:val="28"/>
          <w:szCs w:val="28"/>
        </w:rPr>
      </w:pPr>
    </w:p>
    <w:p w14:paraId="4C71FE68" w14:textId="22BE69D5" w:rsidR="00166B61" w:rsidRPr="00233918" w:rsidRDefault="00166B61" w:rsidP="00166B61">
      <w:pPr>
        <w:pStyle w:val="NormalWeb"/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Have you ever had a book that you’ve read turned into a movie or TV show?  Netflix and other companies such as Hulu or Amazon Prime have gotten into the habit of making shows out of popular TV shows.  These examples include: 13 Reasons Why, The Handmaid’s Tale, and Shadow Hunters.  For this project you are going to summarize if Pride and Prejudice were t</w:t>
      </w:r>
      <w:bookmarkStart w:id="0" w:name="_GoBack"/>
      <w:bookmarkEnd w:id="0"/>
      <w:r w:rsidRPr="00233918">
        <w:rPr>
          <w:rFonts w:ascii="Ink Free" w:hAnsi="Ink Free"/>
          <w:color w:val="000000"/>
          <w:sz w:val="26"/>
          <w:szCs w:val="26"/>
        </w:rPr>
        <w:t>urned into a television series.  A lot happens in this story, so it makes for a good series option.  You do NOT have to create a real series for this!  You do NOT have to film anything.  All you are doing is a synopsis/abstract for a “what if” this were a series.  You are just creating a homepage.</w:t>
      </w:r>
    </w:p>
    <w:p w14:paraId="5DE7FBB3" w14:textId="77777777" w:rsidR="00166B61" w:rsidRPr="00233918" w:rsidRDefault="00166B61" w:rsidP="00166B61">
      <w:pPr>
        <w:pStyle w:val="NormalWeb"/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</w:p>
    <w:p w14:paraId="60F27E53" w14:textId="70213859" w:rsidR="00B2257F" w:rsidRPr="00233918" w:rsidRDefault="00944330" w:rsidP="00166B61">
      <w:pPr>
        <w:pStyle w:val="NormalWeb"/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You must have these parts:</w:t>
      </w:r>
    </w:p>
    <w:p w14:paraId="06944B9F" w14:textId="77777777" w:rsidR="00233918" w:rsidRPr="00233918" w:rsidRDefault="00944330" w:rsidP="00166B6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 xml:space="preserve">Part 1: </w:t>
      </w:r>
    </w:p>
    <w:p w14:paraId="51E51D2E" w14:textId="6CD3709E" w:rsidR="00B2257F" w:rsidRPr="00233918" w:rsidRDefault="00B2257F" w:rsidP="0023391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Cover Image &amp; Title of Show</w:t>
      </w:r>
      <w:r w:rsidR="00166B61" w:rsidRPr="00233918">
        <w:rPr>
          <w:rFonts w:ascii="Ink Free" w:hAnsi="Ink Free"/>
          <w:color w:val="000000"/>
          <w:sz w:val="26"/>
          <w:szCs w:val="26"/>
        </w:rPr>
        <w:t xml:space="preserve"> (The font should be relative to the story itself like on other Netflix original shows)</w:t>
      </w:r>
      <w:r w:rsidR="00944330" w:rsidRPr="00233918">
        <w:rPr>
          <w:noProof/>
          <w:sz w:val="26"/>
          <w:szCs w:val="26"/>
        </w:rPr>
        <w:t xml:space="preserve"> </w:t>
      </w:r>
    </w:p>
    <w:p w14:paraId="5D9D3E2F" w14:textId="7AC8414A" w:rsidR="00B2257F" w:rsidRPr="00233918" w:rsidRDefault="00B2257F" w:rsidP="0023391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 xml:space="preserve">Description of Show: Include/explain the main conflict(s) and the theme of the show. </w:t>
      </w:r>
      <w:r w:rsidRPr="00233918">
        <w:rPr>
          <w:rFonts w:ascii="Ink Free" w:hAnsi="Ink Free"/>
          <w:b/>
          <w:bCs/>
          <w:color w:val="000000"/>
          <w:sz w:val="26"/>
          <w:szCs w:val="26"/>
        </w:rPr>
        <w:t xml:space="preserve">Write in present tense! </w:t>
      </w:r>
    </w:p>
    <w:p w14:paraId="74676E0F" w14:textId="270C18F5" w:rsidR="00B2257F" w:rsidRPr="00233918" w:rsidRDefault="00A52E06" w:rsidP="0023391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Rating (TV-14, etc.)</w:t>
      </w:r>
    </w:p>
    <w:p w14:paraId="1626312B" w14:textId="5FF3BB24" w:rsidR="00A52E06" w:rsidRPr="00233918" w:rsidRDefault="00A52E06" w:rsidP="0023391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Genres</w:t>
      </w:r>
    </w:p>
    <w:p w14:paraId="245F2CA5" w14:textId="5E263CFF" w:rsidR="00A52E06" w:rsidRPr="00233918" w:rsidRDefault="00A52E06" w:rsidP="0023391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How many stars you gave it</w:t>
      </w:r>
      <w:r w:rsidR="00233918" w:rsidRPr="00233918">
        <w:rPr>
          <w:rFonts w:ascii="Ink Free" w:hAnsi="Ink Free"/>
          <w:color w:val="000000"/>
          <w:sz w:val="26"/>
          <w:szCs w:val="26"/>
        </w:rPr>
        <w:t xml:space="preserve"> or a thumbs up or down </w:t>
      </w:r>
    </w:p>
    <w:p w14:paraId="31A8BA4C" w14:textId="25EEBCBF" w:rsidR="00233918" w:rsidRPr="00233918" w:rsidRDefault="00A52E06" w:rsidP="00233918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The standard buttons of Add to my list, more like this, et</w:t>
      </w:r>
      <w:r w:rsidR="00233918" w:rsidRPr="00233918">
        <w:rPr>
          <w:rFonts w:ascii="Ink Free" w:hAnsi="Ink Free"/>
          <w:color w:val="000000"/>
          <w:sz w:val="26"/>
          <w:szCs w:val="26"/>
        </w:rPr>
        <w:t xml:space="preserve">c. </w:t>
      </w:r>
    </w:p>
    <w:p w14:paraId="52CBB916" w14:textId="77777777" w:rsidR="00233918" w:rsidRPr="00233918" w:rsidRDefault="00233918" w:rsidP="00233918">
      <w:pPr>
        <w:pStyle w:val="NormalWeb"/>
        <w:spacing w:before="0" w:beforeAutospacing="0" w:after="0" w:afterAutospacing="0"/>
        <w:ind w:left="1440"/>
        <w:textAlignment w:val="baseline"/>
        <w:rPr>
          <w:rFonts w:ascii="Ink Free" w:hAnsi="Ink Free"/>
          <w:color w:val="000000"/>
          <w:sz w:val="26"/>
          <w:szCs w:val="26"/>
        </w:rPr>
      </w:pPr>
    </w:p>
    <w:p w14:paraId="5FBAEC7A" w14:textId="15C60A61" w:rsidR="00233918" w:rsidRPr="00233918" w:rsidRDefault="00944330" w:rsidP="00233918">
      <w:pPr>
        <w:pStyle w:val="NormalWeb"/>
        <w:spacing w:before="0" w:beforeAutospacing="0" w:after="0" w:afterAutospacing="0"/>
        <w:ind w:left="36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noProof/>
          <w:sz w:val="26"/>
          <w:szCs w:val="26"/>
        </w:rPr>
        <w:drawing>
          <wp:inline distT="0" distB="0" distL="0" distR="0" wp14:anchorId="3139CB21" wp14:editId="49498E8E">
            <wp:extent cx="6725285" cy="2549391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7127" r="1907" b="17097"/>
                    <a:stretch/>
                  </pic:blipFill>
                  <pic:spPr bwMode="auto">
                    <a:xfrm>
                      <a:off x="0" y="0"/>
                      <a:ext cx="6727223" cy="255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53720" w14:textId="77777777" w:rsidR="00233918" w:rsidRPr="00233918" w:rsidRDefault="00233918" w:rsidP="00233918">
      <w:pPr>
        <w:pStyle w:val="NormalWeb"/>
        <w:spacing w:before="0" w:beforeAutospacing="0" w:after="0" w:afterAutospacing="0"/>
        <w:ind w:left="720"/>
        <w:textAlignment w:val="baseline"/>
        <w:rPr>
          <w:rFonts w:ascii="Ink Free" w:hAnsi="Ink Free"/>
          <w:color w:val="000000"/>
          <w:sz w:val="26"/>
          <w:szCs w:val="26"/>
        </w:rPr>
      </w:pPr>
    </w:p>
    <w:p w14:paraId="3EF61F40" w14:textId="6C8868B1" w:rsidR="00B2257F" w:rsidRPr="00233918" w:rsidRDefault="00233918" w:rsidP="00166B61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 xml:space="preserve">Part 2: </w:t>
      </w:r>
      <w:r w:rsidR="00B2257F" w:rsidRPr="00233918">
        <w:rPr>
          <w:rFonts w:ascii="Ink Free" w:hAnsi="Ink Free"/>
          <w:color w:val="000000"/>
          <w:sz w:val="26"/>
          <w:szCs w:val="26"/>
        </w:rPr>
        <w:t>Episode Synopsis (5-</w:t>
      </w:r>
      <w:r w:rsidR="008C2CAD" w:rsidRPr="00233918">
        <w:rPr>
          <w:rFonts w:ascii="Ink Free" w:hAnsi="Ink Free"/>
          <w:color w:val="000000"/>
          <w:sz w:val="26"/>
          <w:szCs w:val="26"/>
        </w:rPr>
        <w:t>10</w:t>
      </w:r>
      <w:r w:rsidR="00B2257F" w:rsidRPr="00233918">
        <w:rPr>
          <w:rFonts w:ascii="Ink Free" w:hAnsi="Ink Free"/>
          <w:color w:val="000000"/>
          <w:sz w:val="26"/>
          <w:szCs w:val="26"/>
        </w:rPr>
        <w:t>) episodes</w:t>
      </w:r>
    </w:p>
    <w:p w14:paraId="0319A003" w14:textId="3B1C4900" w:rsidR="00B2257F" w:rsidRPr="00233918" w:rsidRDefault="00B2257F" w:rsidP="00166B61">
      <w:pPr>
        <w:pStyle w:val="NormalWeb"/>
        <w:numPr>
          <w:ilvl w:val="1"/>
          <w:numId w:val="1"/>
        </w:numPr>
        <w:spacing w:before="0" w:beforeAutospacing="0" w:after="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Brief description/teaser of the episode</w:t>
      </w:r>
      <w:r w:rsidR="00A52E06" w:rsidRPr="00233918">
        <w:rPr>
          <w:rFonts w:ascii="Ink Free" w:hAnsi="Ink Free"/>
          <w:color w:val="000000"/>
          <w:sz w:val="26"/>
          <w:szCs w:val="26"/>
        </w:rPr>
        <w:t>.</w:t>
      </w:r>
    </w:p>
    <w:p w14:paraId="05108272" w14:textId="77777777" w:rsidR="00233918" w:rsidRPr="00233918" w:rsidRDefault="008C2CAD" w:rsidP="00233918">
      <w:pPr>
        <w:pStyle w:val="NormalWeb"/>
        <w:numPr>
          <w:ilvl w:val="1"/>
          <w:numId w:val="1"/>
        </w:numPr>
        <w:spacing w:before="0" w:beforeAutospacing="0" w:after="32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Each episode should end on a cliff hanger or some enticement to come back and watch the next episode</w:t>
      </w:r>
      <w:r w:rsidR="00233918" w:rsidRPr="00233918">
        <w:rPr>
          <w:rFonts w:ascii="Ink Free" w:hAnsi="Ink Free"/>
          <w:color w:val="000000"/>
          <w:sz w:val="26"/>
          <w:szCs w:val="26"/>
        </w:rPr>
        <w:t>.</w:t>
      </w:r>
    </w:p>
    <w:p w14:paraId="091C4AB1" w14:textId="0B382C84" w:rsidR="00B2257F" w:rsidRPr="00233918" w:rsidRDefault="00233918" w:rsidP="00233918">
      <w:pPr>
        <w:pStyle w:val="NormalWeb"/>
        <w:spacing w:before="0" w:beforeAutospacing="0" w:after="32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noProof/>
          <w:sz w:val="26"/>
          <w:szCs w:val="26"/>
        </w:rPr>
        <w:lastRenderedPageBreak/>
        <w:drawing>
          <wp:inline distT="0" distB="0" distL="0" distR="0" wp14:anchorId="7511849D" wp14:editId="6B4C6593">
            <wp:extent cx="6717569" cy="193167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9676" r="1999" b="28053"/>
                    <a:stretch/>
                  </pic:blipFill>
                  <pic:spPr bwMode="auto">
                    <a:xfrm>
                      <a:off x="0" y="0"/>
                      <a:ext cx="6720926" cy="19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78752" w14:textId="77777777" w:rsidR="00233918" w:rsidRPr="00233918" w:rsidRDefault="00A52E06" w:rsidP="00A52E06">
      <w:pPr>
        <w:pStyle w:val="NormalWeb"/>
        <w:spacing w:before="0" w:beforeAutospacing="0" w:after="32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 xml:space="preserve">You may create this on your computer or by hand.  </w:t>
      </w:r>
      <w:r w:rsidR="008C2CAD" w:rsidRPr="00233918">
        <w:rPr>
          <w:rFonts w:ascii="Ink Free" w:hAnsi="Ink Free"/>
          <w:color w:val="000000"/>
          <w:sz w:val="26"/>
          <w:szCs w:val="26"/>
        </w:rPr>
        <w:t xml:space="preserve">Look at example Netflix screens for ideas.  Even if you do not have a Netflix account you can look at menu examples on Google Images.  </w:t>
      </w:r>
      <w:r w:rsidR="00233918" w:rsidRPr="00233918">
        <w:rPr>
          <w:rFonts w:ascii="Ink Free" w:hAnsi="Ink Free"/>
          <w:color w:val="000000"/>
          <w:sz w:val="26"/>
          <w:szCs w:val="26"/>
        </w:rPr>
        <w:t xml:space="preserve">You need to make your final product look as much like a real Netflix screen as possible!  </w:t>
      </w:r>
    </w:p>
    <w:p w14:paraId="08100B2A" w14:textId="0166E764" w:rsidR="00A52E06" w:rsidRPr="00233918" w:rsidRDefault="00233918" w:rsidP="00A52E06">
      <w:pPr>
        <w:pStyle w:val="NormalWeb"/>
        <w:spacing w:before="0" w:beforeAutospacing="0" w:after="320" w:afterAutospacing="0"/>
        <w:textAlignment w:val="baseline"/>
        <w:rPr>
          <w:rFonts w:ascii="Ink Free" w:hAnsi="Ink Free"/>
          <w:color w:val="000000"/>
          <w:sz w:val="26"/>
          <w:szCs w:val="26"/>
        </w:rPr>
      </w:pPr>
      <w:r w:rsidRPr="00233918">
        <w:rPr>
          <w:rFonts w:ascii="Ink Free" w:hAnsi="Ink Free"/>
          <w:color w:val="000000"/>
          <w:sz w:val="26"/>
          <w:szCs w:val="26"/>
        </w:rPr>
        <w:t>Below are some examples from other students who have chosen to create a series by hand:</w:t>
      </w:r>
    </w:p>
    <w:p w14:paraId="4D5999CB" w14:textId="5AA0637F" w:rsidR="00233918" w:rsidRDefault="00233918" w:rsidP="00233918">
      <w:pPr>
        <w:pStyle w:val="NormalWeb"/>
        <w:spacing w:before="0" w:beforeAutospacing="0" w:after="320" w:afterAutospacing="0"/>
        <w:jc w:val="center"/>
        <w:textAlignment w:val="baseline"/>
        <w:rPr>
          <w:rFonts w:ascii="Ink Free" w:hAnsi="Ink Free"/>
          <w:color w:val="000000"/>
        </w:rPr>
      </w:pPr>
      <w:r w:rsidRPr="001E5FBC">
        <w:rPr>
          <w:rFonts w:ascii="Ink Free" w:hAnsi="Ink Free"/>
          <w:noProof/>
        </w:rPr>
        <w:drawing>
          <wp:inline distT="0" distB="0" distL="0" distR="0" wp14:anchorId="1061D6FC" wp14:editId="4B5B95F4">
            <wp:extent cx="3085814" cy="4114800"/>
            <wp:effectExtent l="0" t="0" r="635" b="0"/>
            <wp:docPr id="8" name="Picture 8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1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k Free" w:hAnsi="Ink Free"/>
          <w:color w:val="000000"/>
        </w:rPr>
        <w:t xml:space="preserve">     </w:t>
      </w:r>
      <w:r w:rsidRPr="001E5FBC">
        <w:rPr>
          <w:rFonts w:ascii="Ink Free" w:hAnsi="Ink Free"/>
          <w:noProof/>
        </w:rPr>
        <w:drawing>
          <wp:inline distT="0" distB="0" distL="0" distR="0" wp14:anchorId="10902F1F" wp14:editId="57F6A53C">
            <wp:extent cx="3085814" cy="4114800"/>
            <wp:effectExtent l="0" t="0" r="635" b="0"/>
            <wp:docPr id="4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1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87B5" w14:textId="4BB36A85" w:rsidR="00944330" w:rsidRDefault="00944330" w:rsidP="00A52E06">
      <w:pPr>
        <w:pStyle w:val="NormalWeb"/>
        <w:spacing w:before="0" w:beforeAutospacing="0" w:after="320" w:afterAutospacing="0"/>
        <w:textAlignment w:val="baseline"/>
        <w:rPr>
          <w:rFonts w:ascii="Ink Free" w:hAnsi="Ink Free"/>
          <w:color w:val="000000"/>
        </w:rPr>
      </w:pPr>
    </w:p>
    <w:p w14:paraId="70E07642" w14:textId="2DC7C842" w:rsidR="00944330" w:rsidRDefault="00944330" w:rsidP="00A52E06">
      <w:pPr>
        <w:pStyle w:val="NormalWeb"/>
        <w:spacing w:before="0" w:beforeAutospacing="0" w:after="320" w:afterAutospacing="0"/>
        <w:textAlignment w:val="baseline"/>
        <w:rPr>
          <w:rFonts w:ascii="Ink Free" w:hAnsi="Ink Free"/>
          <w:color w:val="000000"/>
        </w:rPr>
      </w:pPr>
    </w:p>
    <w:p w14:paraId="5D1A7C55" w14:textId="7CA067BB" w:rsidR="008C2CAD" w:rsidRDefault="008C2CAD" w:rsidP="00A52E06">
      <w:pPr>
        <w:pStyle w:val="NormalWeb"/>
        <w:spacing w:before="0" w:beforeAutospacing="0" w:after="320" w:afterAutospacing="0"/>
        <w:textAlignment w:val="baseline"/>
        <w:rPr>
          <w:rFonts w:ascii="Ink Free" w:hAnsi="Ink Free"/>
          <w:color w:val="000000"/>
        </w:rPr>
      </w:pPr>
      <w:r>
        <w:rPr>
          <w:rFonts w:ascii="Ink Free" w:hAnsi="Ink Free"/>
          <w:color w:val="000000"/>
        </w:rPr>
        <w:lastRenderedPageBreak/>
        <w:t xml:space="preserve">To help you I am including a timeline of the important events from Pride and Prejudice.  Maybe go through the timeline and draw a line where you want each episode to begin/end.  </w:t>
      </w:r>
    </w:p>
    <w:p w14:paraId="76AAD75B" w14:textId="17B16CFD" w:rsidR="008C2CAD" w:rsidRDefault="008C2CAD" w:rsidP="00A52E06">
      <w:pPr>
        <w:pStyle w:val="NormalWeb"/>
        <w:spacing w:before="0" w:beforeAutospacing="0" w:after="320" w:afterAutospacing="0"/>
        <w:textAlignment w:val="baseline"/>
        <w:rPr>
          <w:rFonts w:ascii="Ink Free" w:hAnsi="Ink Free"/>
          <w:color w:val="000000"/>
        </w:rPr>
      </w:pPr>
      <w:r>
        <w:rPr>
          <w:rFonts w:ascii="Ink Free" w:hAnsi="Ink Free"/>
          <w:color w:val="000000"/>
        </w:rPr>
        <w:t>Set in 19</w:t>
      </w:r>
      <w:r w:rsidRPr="008C2CAD">
        <w:rPr>
          <w:rFonts w:ascii="Ink Free" w:hAnsi="Ink Free"/>
          <w:color w:val="000000"/>
          <w:vertAlign w:val="superscript"/>
        </w:rPr>
        <w:t>th</w:t>
      </w:r>
      <w:r>
        <w:rPr>
          <w:rFonts w:ascii="Ink Free" w:hAnsi="Ink Free"/>
          <w:color w:val="000000"/>
        </w:rPr>
        <w:t xml:space="preserve"> century England, Pride and Prejudice traces the events in the lives of the Bennet’s over a period of a year, starting before </w:t>
      </w:r>
      <w:proofErr w:type="spellStart"/>
      <w:r>
        <w:rPr>
          <w:rFonts w:ascii="Ink Free" w:hAnsi="Ink Free"/>
          <w:color w:val="000000"/>
        </w:rPr>
        <w:t>Michaelmas</w:t>
      </w:r>
      <w:proofErr w:type="spellEnd"/>
      <w:r>
        <w:rPr>
          <w:rFonts w:ascii="Ink Free" w:hAnsi="Ink Free"/>
          <w:color w:val="000000"/>
        </w:rPr>
        <w:t xml:space="preserve"> of 1811 and ending before Christmas of 1812.  The following is the chronology of the events in the story.  </w:t>
      </w:r>
    </w:p>
    <w:p w14:paraId="1A4BE80D" w14:textId="0BB64214" w:rsidR="0047059C" w:rsidRDefault="0047059C" w:rsidP="0047059C">
      <w:pPr>
        <w:pStyle w:val="NoSpacing"/>
        <w:rPr>
          <w:rFonts w:ascii="Ink Free" w:hAnsi="Ink Free"/>
          <w:sz w:val="24"/>
          <w:szCs w:val="24"/>
        </w:rPr>
      </w:pPr>
      <w:r w:rsidRPr="0047059C">
        <w:rPr>
          <w:rFonts w:ascii="Ink Free" w:hAnsi="Ink Free"/>
          <w:sz w:val="24"/>
          <w:szCs w:val="24"/>
        </w:rPr>
        <w:t>October 1811</w:t>
      </w:r>
    </w:p>
    <w:p w14:paraId="6A11B43B" w14:textId="6416FACB" w:rsidR="0047059C" w:rsidRDefault="0047059C" w:rsidP="0047059C">
      <w:pPr>
        <w:pStyle w:val="NoSpacing"/>
        <w:numPr>
          <w:ilvl w:val="0"/>
          <w:numId w:val="2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Bingley arrives in </w:t>
      </w:r>
      <w:proofErr w:type="spellStart"/>
      <w:r>
        <w:rPr>
          <w:rFonts w:ascii="Ink Free" w:hAnsi="Ink Free"/>
          <w:sz w:val="24"/>
          <w:szCs w:val="24"/>
        </w:rPr>
        <w:t>Netherfield</w:t>
      </w:r>
      <w:proofErr w:type="spellEnd"/>
    </w:p>
    <w:p w14:paraId="60A02E83" w14:textId="72C2E98B" w:rsidR="0047059C" w:rsidRDefault="0047059C" w:rsidP="0047059C">
      <w:pPr>
        <w:pStyle w:val="NoSpacing"/>
        <w:numPr>
          <w:ilvl w:val="0"/>
          <w:numId w:val="2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Tuesday the 15</w:t>
      </w:r>
      <w:r w:rsidRPr="0047059C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</w:t>
      </w:r>
    </w:p>
    <w:p w14:paraId="3A867E6B" w14:textId="70E1FC4E" w:rsidR="0047059C" w:rsidRDefault="0047059C" w:rsidP="0047059C">
      <w:pPr>
        <w:pStyle w:val="NoSpacing"/>
        <w:numPr>
          <w:ilvl w:val="1"/>
          <w:numId w:val="2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Darcy insults Elizabeth at the </w:t>
      </w:r>
      <w:proofErr w:type="spellStart"/>
      <w:r>
        <w:rPr>
          <w:rFonts w:ascii="Ink Free" w:hAnsi="Ink Free"/>
          <w:sz w:val="24"/>
          <w:szCs w:val="24"/>
        </w:rPr>
        <w:t>Meryton</w:t>
      </w:r>
      <w:proofErr w:type="spellEnd"/>
      <w:r>
        <w:rPr>
          <w:rFonts w:ascii="Ink Free" w:hAnsi="Ink Free"/>
          <w:sz w:val="24"/>
          <w:szCs w:val="24"/>
        </w:rPr>
        <w:t xml:space="preserve"> Ball</w:t>
      </w:r>
    </w:p>
    <w:p w14:paraId="2899307A" w14:textId="63369EF1" w:rsidR="0047059C" w:rsidRDefault="0047059C" w:rsidP="0047059C">
      <w:pPr>
        <w:pStyle w:val="NoSpacing"/>
        <w:numPr>
          <w:ilvl w:val="1"/>
          <w:numId w:val="2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Jane and Bingley attracted to each other</w:t>
      </w:r>
    </w:p>
    <w:p w14:paraId="417C6675" w14:textId="30375A25" w:rsidR="0047059C" w:rsidRDefault="0047059C" w:rsidP="0047059C">
      <w:pPr>
        <w:pStyle w:val="NoSpacing"/>
        <w:numPr>
          <w:ilvl w:val="1"/>
          <w:numId w:val="2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Militia regiment arrives at </w:t>
      </w:r>
      <w:proofErr w:type="spellStart"/>
      <w:r>
        <w:rPr>
          <w:rFonts w:ascii="Ink Free" w:hAnsi="Ink Free"/>
          <w:sz w:val="24"/>
          <w:szCs w:val="24"/>
        </w:rPr>
        <w:t>Meryton</w:t>
      </w:r>
      <w:proofErr w:type="spellEnd"/>
    </w:p>
    <w:p w14:paraId="568A1BC6" w14:textId="358821F5" w:rsidR="0047059C" w:rsidRDefault="0047059C" w:rsidP="0047059C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November 1811</w:t>
      </w:r>
    </w:p>
    <w:p w14:paraId="428B7B09" w14:textId="4463DF5B" w:rsidR="0047059C" w:rsidRDefault="0047059C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Tuesday the 12</w:t>
      </w:r>
      <w:r w:rsidRPr="0047059C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Jane visits </w:t>
      </w:r>
      <w:proofErr w:type="spellStart"/>
      <w:r>
        <w:rPr>
          <w:rFonts w:ascii="Ink Free" w:hAnsi="Ink Free"/>
          <w:sz w:val="24"/>
          <w:szCs w:val="24"/>
        </w:rPr>
        <w:t>Netherfield</w:t>
      </w:r>
      <w:proofErr w:type="spellEnd"/>
      <w:r>
        <w:rPr>
          <w:rFonts w:ascii="Ink Free" w:hAnsi="Ink Free"/>
          <w:sz w:val="24"/>
          <w:szCs w:val="24"/>
        </w:rPr>
        <w:t xml:space="preserve"> and stays back because she falls ill</w:t>
      </w:r>
    </w:p>
    <w:p w14:paraId="467C7ED9" w14:textId="6E934B7D" w:rsidR="0047059C" w:rsidRDefault="0047059C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Wed. 13</w:t>
      </w:r>
      <w:r w:rsidRPr="0047059C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Elizabeth goes to </w:t>
      </w:r>
      <w:proofErr w:type="spellStart"/>
      <w:r>
        <w:rPr>
          <w:rFonts w:ascii="Ink Free" w:hAnsi="Ink Free"/>
          <w:sz w:val="24"/>
          <w:szCs w:val="24"/>
        </w:rPr>
        <w:t>Netherfield</w:t>
      </w:r>
      <w:proofErr w:type="spellEnd"/>
      <w:r>
        <w:rPr>
          <w:rFonts w:ascii="Ink Free" w:hAnsi="Ink Free"/>
          <w:sz w:val="24"/>
          <w:szCs w:val="24"/>
        </w:rPr>
        <w:t xml:space="preserve"> to be with Jane</w:t>
      </w:r>
    </w:p>
    <w:p w14:paraId="23C3DEE4" w14:textId="05376D0F" w:rsidR="0047059C" w:rsidRDefault="0047059C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Fri. 15</w:t>
      </w:r>
      <w:r w:rsidRPr="0047059C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Darcy begins to feel attracted to Elizabeth</w:t>
      </w:r>
    </w:p>
    <w:p w14:paraId="3A5F8448" w14:textId="5DF5044C" w:rsidR="0047059C" w:rsidRDefault="0047059C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Mon. 18</w:t>
      </w:r>
      <w:r w:rsidRPr="0047059C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Collins arrives at </w:t>
      </w:r>
      <w:proofErr w:type="spellStart"/>
      <w:r>
        <w:rPr>
          <w:rFonts w:ascii="Ink Free" w:hAnsi="Ink Free"/>
          <w:sz w:val="24"/>
          <w:szCs w:val="24"/>
        </w:rPr>
        <w:t>Longbourn</w:t>
      </w:r>
      <w:proofErr w:type="spellEnd"/>
    </w:p>
    <w:p w14:paraId="1BB2C6CE" w14:textId="48B20520" w:rsidR="0047059C" w:rsidRDefault="0047059C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Tues. 19</w:t>
      </w:r>
      <w:r w:rsidRPr="0047059C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</w:t>
      </w:r>
      <w:r w:rsidR="00997ABA">
        <w:rPr>
          <w:rFonts w:ascii="Ink Free" w:hAnsi="Ink Free"/>
          <w:sz w:val="24"/>
          <w:szCs w:val="24"/>
        </w:rPr>
        <w:t>–</w:t>
      </w:r>
      <w:r>
        <w:rPr>
          <w:rFonts w:ascii="Ink Free" w:hAnsi="Ink Free"/>
          <w:sz w:val="24"/>
          <w:szCs w:val="24"/>
        </w:rPr>
        <w:t xml:space="preserve"> </w:t>
      </w:r>
      <w:r w:rsidR="00997ABA">
        <w:rPr>
          <w:rFonts w:ascii="Ink Free" w:hAnsi="Ink Free"/>
          <w:sz w:val="24"/>
          <w:szCs w:val="24"/>
        </w:rPr>
        <w:t xml:space="preserve">Jane, Elizabeth, Lydia, Collins, Bingley, and Darcy, and Wickham meet at </w:t>
      </w:r>
      <w:proofErr w:type="spellStart"/>
      <w:r w:rsidR="00997ABA">
        <w:rPr>
          <w:rFonts w:ascii="Ink Free" w:hAnsi="Ink Free"/>
          <w:sz w:val="24"/>
          <w:szCs w:val="24"/>
        </w:rPr>
        <w:t>Meryton</w:t>
      </w:r>
      <w:proofErr w:type="spellEnd"/>
    </w:p>
    <w:p w14:paraId="707B7989" w14:textId="3F5C5F2F" w:rsidR="00997ABA" w:rsidRDefault="00997ABA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Wed. 20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Wickham tells lies about Darcy</w:t>
      </w:r>
    </w:p>
    <w:p w14:paraId="55BC55A1" w14:textId="0CEA0B9B" w:rsidR="00997ABA" w:rsidRDefault="00997ABA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Tues. 26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Elizabeth dances with Darcy at the </w:t>
      </w:r>
      <w:proofErr w:type="spellStart"/>
      <w:r>
        <w:rPr>
          <w:rFonts w:ascii="Ink Free" w:hAnsi="Ink Free"/>
          <w:sz w:val="24"/>
          <w:szCs w:val="24"/>
        </w:rPr>
        <w:t>Netherfield</w:t>
      </w:r>
      <w:proofErr w:type="spellEnd"/>
      <w:r>
        <w:rPr>
          <w:rFonts w:ascii="Ink Free" w:hAnsi="Ink Free"/>
          <w:sz w:val="24"/>
          <w:szCs w:val="24"/>
        </w:rPr>
        <w:t xml:space="preserve"> ball, her relatives expose themselves</w:t>
      </w:r>
    </w:p>
    <w:p w14:paraId="09CBE97E" w14:textId="5E71F0B9" w:rsidR="00997ABA" w:rsidRDefault="00997ABA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Wed. 27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Collins proposes to Elizabeth, she refuses</w:t>
      </w:r>
    </w:p>
    <w:p w14:paraId="542CD135" w14:textId="198E78AA" w:rsidR="00997ABA" w:rsidRDefault="00997ABA" w:rsidP="0047059C">
      <w:pPr>
        <w:pStyle w:val="NoSpacing"/>
        <w:numPr>
          <w:ilvl w:val="0"/>
          <w:numId w:val="3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Sat. 30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Charlotte and Collins are engaged to be married</w:t>
      </w:r>
    </w:p>
    <w:p w14:paraId="09B7C9E2" w14:textId="0EBC9ED4" w:rsidR="00997ABA" w:rsidRPr="0047059C" w:rsidRDefault="00997ABA" w:rsidP="00997ABA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December 1811</w:t>
      </w:r>
    </w:p>
    <w:p w14:paraId="1FD8DE0B" w14:textId="7681D9AA" w:rsidR="0047059C" w:rsidRDefault="00997ABA" w:rsidP="00997ABA">
      <w:pPr>
        <w:pStyle w:val="NoSpacing"/>
        <w:numPr>
          <w:ilvl w:val="0"/>
          <w:numId w:val="4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Bingley leaves </w:t>
      </w:r>
      <w:proofErr w:type="spellStart"/>
      <w:r>
        <w:rPr>
          <w:rFonts w:ascii="Ink Free" w:hAnsi="Ink Free"/>
          <w:sz w:val="24"/>
          <w:szCs w:val="24"/>
        </w:rPr>
        <w:t>Netherfield</w:t>
      </w:r>
      <w:proofErr w:type="spellEnd"/>
    </w:p>
    <w:p w14:paraId="6E885540" w14:textId="20CB7BC3" w:rsidR="00997ABA" w:rsidRDefault="00997ABA" w:rsidP="00997ABA">
      <w:pPr>
        <w:pStyle w:val="NoSpacing"/>
        <w:numPr>
          <w:ilvl w:val="0"/>
          <w:numId w:val="4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Mon. 23</w:t>
      </w:r>
      <w:r w:rsidRPr="00997ABA">
        <w:rPr>
          <w:rFonts w:ascii="Ink Free" w:hAnsi="Ink Free"/>
          <w:sz w:val="24"/>
          <w:szCs w:val="24"/>
          <w:vertAlign w:val="superscript"/>
        </w:rPr>
        <w:t>rd</w:t>
      </w:r>
      <w:r>
        <w:rPr>
          <w:rFonts w:ascii="Ink Free" w:hAnsi="Ink Free"/>
          <w:sz w:val="24"/>
          <w:szCs w:val="24"/>
        </w:rPr>
        <w:t xml:space="preserve"> – Gardiners visit </w:t>
      </w:r>
      <w:proofErr w:type="spellStart"/>
      <w:r>
        <w:rPr>
          <w:rFonts w:ascii="Ink Free" w:hAnsi="Ink Free"/>
          <w:sz w:val="24"/>
          <w:szCs w:val="24"/>
        </w:rPr>
        <w:t>Longbourn</w:t>
      </w:r>
      <w:proofErr w:type="spellEnd"/>
      <w:r>
        <w:rPr>
          <w:rFonts w:ascii="Ink Free" w:hAnsi="Ink Free"/>
          <w:sz w:val="24"/>
          <w:szCs w:val="24"/>
        </w:rPr>
        <w:t xml:space="preserve"> for Christmas</w:t>
      </w:r>
    </w:p>
    <w:p w14:paraId="3957BDC9" w14:textId="1C2B0375" w:rsidR="00997ABA" w:rsidRDefault="00997ABA" w:rsidP="00997ABA">
      <w:pPr>
        <w:pStyle w:val="NoSpacing"/>
        <w:numPr>
          <w:ilvl w:val="0"/>
          <w:numId w:val="4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Mon. 30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Jane goes to London with the Gardiners</w:t>
      </w:r>
    </w:p>
    <w:p w14:paraId="39304FC2" w14:textId="63430BD4" w:rsidR="00997ABA" w:rsidRDefault="00997ABA" w:rsidP="00997ABA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January 1812</w:t>
      </w:r>
    </w:p>
    <w:p w14:paraId="1E29BDED" w14:textId="5AAAE47B" w:rsidR="00997ABA" w:rsidRDefault="00997ABA" w:rsidP="00997ABA">
      <w:pPr>
        <w:pStyle w:val="NoSpacing"/>
        <w:numPr>
          <w:ilvl w:val="0"/>
          <w:numId w:val="5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Thurs. 9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</w:t>
      </w:r>
    </w:p>
    <w:p w14:paraId="160871BB" w14:textId="55831D65" w:rsidR="00997ABA" w:rsidRDefault="00997ABA" w:rsidP="00997ABA">
      <w:pPr>
        <w:pStyle w:val="NoSpacing"/>
        <w:numPr>
          <w:ilvl w:val="1"/>
          <w:numId w:val="5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Collins and Charlotte marry and leave for </w:t>
      </w:r>
      <w:proofErr w:type="spellStart"/>
      <w:r>
        <w:rPr>
          <w:rFonts w:ascii="Ink Free" w:hAnsi="Ink Free"/>
          <w:sz w:val="24"/>
          <w:szCs w:val="24"/>
        </w:rPr>
        <w:t>Hunsford</w:t>
      </w:r>
      <w:proofErr w:type="spellEnd"/>
    </w:p>
    <w:p w14:paraId="220B8D66" w14:textId="5A593B23" w:rsidR="00997ABA" w:rsidRDefault="00997ABA" w:rsidP="00997ABA">
      <w:pPr>
        <w:pStyle w:val="NoSpacing"/>
        <w:numPr>
          <w:ilvl w:val="1"/>
          <w:numId w:val="5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Jane does not meet Bingley in London</w:t>
      </w:r>
    </w:p>
    <w:p w14:paraId="2C3E9C4F" w14:textId="142254C9" w:rsidR="00997ABA" w:rsidRDefault="00997ABA" w:rsidP="00997ABA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March 1812</w:t>
      </w:r>
    </w:p>
    <w:p w14:paraId="041B6F73" w14:textId="70DC6CF5" w:rsidR="00997ABA" w:rsidRDefault="00997ABA" w:rsidP="00997ABA">
      <w:pPr>
        <w:pStyle w:val="NoSpacing"/>
        <w:numPr>
          <w:ilvl w:val="0"/>
          <w:numId w:val="5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Thurs. 5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</w:t>
      </w:r>
    </w:p>
    <w:p w14:paraId="4B50FF3F" w14:textId="73E1FF40" w:rsidR="00997ABA" w:rsidRDefault="00997ABA" w:rsidP="00997ABA">
      <w:pPr>
        <w:pStyle w:val="NoSpacing"/>
        <w:numPr>
          <w:ilvl w:val="1"/>
          <w:numId w:val="5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Elizabeth visits Charlotte at </w:t>
      </w:r>
      <w:proofErr w:type="spellStart"/>
      <w:r>
        <w:rPr>
          <w:rFonts w:ascii="Ink Free" w:hAnsi="Ink Free"/>
          <w:sz w:val="24"/>
          <w:szCs w:val="24"/>
        </w:rPr>
        <w:t>Hunsford</w:t>
      </w:r>
      <w:proofErr w:type="spellEnd"/>
    </w:p>
    <w:p w14:paraId="400A2AA5" w14:textId="424AEC74" w:rsidR="00997ABA" w:rsidRDefault="00997ABA" w:rsidP="00997ABA">
      <w:pPr>
        <w:pStyle w:val="NoSpacing"/>
        <w:numPr>
          <w:ilvl w:val="1"/>
          <w:numId w:val="5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Elizabeth dines at </w:t>
      </w:r>
      <w:proofErr w:type="spellStart"/>
      <w:r>
        <w:rPr>
          <w:rFonts w:ascii="Ink Free" w:hAnsi="Ink Free"/>
          <w:sz w:val="24"/>
          <w:szCs w:val="24"/>
        </w:rPr>
        <w:t>Rosings</w:t>
      </w:r>
      <w:proofErr w:type="spellEnd"/>
      <w:r>
        <w:rPr>
          <w:rFonts w:ascii="Ink Free" w:hAnsi="Ink Free"/>
          <w:sz w:val="24"/>
          <w:szCs w:val="24"/>
        </w:rPr>
        <w:t xml:space="preserve"> often this week</w:t>
      </w:r>
    </w:p>
    <w:p w14:paraId="4F5DFE7F" w14:textId="28C27FFD" w:rsidR="00997ABA" w:rsidRDefault="00997ABA" w:rsidP="00997ABA">
      <w:pPr>
        <w:pStyle w:val="NoSpacing"/>
        <w:numPr>
          <w:ilvl w:val="0"/>
          <w:numId w:val="5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Mon. 23</w:t>
      </w:r>
      <w:r w:rsidRPr="00997ABA">
        <w:rPr>
          <w:rFonts w:ascii="Ink Free" w:hAnsi="Ink Free"/>
          <w:sz w:val="24"/>
          <w:szCs w:val="24"/>
          <w:vertAlign w:val="superscript"/>
        </w:rPr>
        <w:t>rd</w:t>
      </w:r>
      <w:r>
        <w:rPr>
          <w:rFonts w:ascii="Ink Free" w:hAnsi="Ink Free"/>
          <w:sz w:val="24"/>
          <w:szCs w:val="24"/>
        </w:rPr>
        <w:t xml:space="preserve"> – Darcy and Fitzwilliam arrive at </w:t>
      </w:r>
      <w:proofErr w:type="spellStart"/>
      <w:r>
        <w:rPr>
          <w:rFonts w:ascii="Ink Free" w:hAnsi="Ink Free"/>
          <w:sz w:val="24"/>
          <w:szCs w:val="24"/>
        </w:rPr>
        <w:t>Rosings</w:t>
      </w:r>
      <w:proofErr w:type="spellEnd"/>
    </w:p>
    <w:p w14:paraId="48B4DC1C" w14:textId="59C93DF9" w:rsidR="00997ABA" w:rsidRDefault="00997ABA" w:rsidP="00997ABA">
      <w:pPr>
        <w:pStyle w:val="NoSpacing"/>
        <w:numPr>
          <w:ilvl w:val="0"/>
          <w:numId w:val="5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Tues. 24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Darcy visits the parsonage</w:t>
      </w:r>
    </w:p>
    <w:p w14:paraId="185B5519" w14:textId="0211C059" w:rsidR="00997ABA" w:rsidRDefault="00997ABA" w:rsidP="00997ABA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April 1812</w:t>
      </w:r>
    </w:p>
    <w:p w14:paraId="7E0CBABE" w14:textId="15FB0538" w:rsidR="00997ABA" w:rsidRDefault="00997ABA" w:rsidP="00997ABA">
      <w:pPr>
        <w:pStyle w:val="NoSpacing"/>
        <w:numPr>
          <w:ilvl w:val="0"/>
          <w:numId w:val="6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Thurs. 9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</w:t>
      </w:r>
    </w:p>
    <w:p w14:paraId="391E4BF9" w14:textId="12D5D59A" w:rsidR="00997ABA" w:rsidRDefault="00997ABA" w:rsidP="00997ABA">
      <w:pPr>
        <w:pStyle w:val="NoSpacing"/>
        <w:numPr>
          <w:ilvl w:val="1"/>
          <w:numId w:val="6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Elizabeth learns from Fitzwilliam about Darcy’s interference in Bingley’s life</w:t>
      </w:r>
    </w:p>
    <w:p w14:paraId="307040A0" w14:textId="1016C92B" w:rsidR="00997ABA" w:rsidRDefault="00997ABA" w:rsidP="00997ABA">
      <w:pPr>
        <w:pStyle w:val="NoSpacing"/>
        <w:numPr>
          <w:ilvl w:val="1"/>
          <w:numId w:val="6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Darcy proposes to Elizabeth, she refuses</w:t>
      </w:r>
    </w:p>
    <w:p w14:paraId="55303988" w14:textId="0804CA85" w:rsidR="00997ABA" w:rsidRDefault="00997ABA" w:rsidP="00997ABA">
      <w:pPr>
        <w:pStyle w:val="NoSpacing"/>
        <w:numPr>
          <w:ilvl w:val="0"/>
          <w:numId w:val="6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Fri. 10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Darcy gives Elizabeth a letter explaining his role in Bingley’s and Wickham’s affairs</w:t>
      </w:r>
    </w:p>
    <w:p w14:paraId="3ADA073D" w14:textId="34F22ECF" w:rsidR="00997ABA" w:rsidRDefault="00997ABA" w:rsidP="00997ABA">
      <w:pPr>
        <w:pStyle w:val="NoSpacing"/>
        <w:numPr>
          <w:ilvl w:val="0"/>
          <w:numId w:val="6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Sat. 11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</w:t>
      </w:r>
    </w:p>
    <w:p w14:paraId="6A2BF0B2" w14:textId="5CC211CE" w:rsidR="00997ABA" w:rsidRDefault="00997ABA" w:rsidP="00997ABA">
      <w:pPr>
        <w:pStyle w:val="NoSpacing"/>
        <w:numPr>
          <w:ilvl w:val="1"/>
          <w:numId w:val="6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Darcy leaves </w:t>
      </w:r>
      <w:proofErr w:type="spellStart"/>
      <w:r>
        <w:rPr>
          <w:rFonts w:ascii="Ink Free" w:hAnsi="Ink Free"/>
          <w:sz w:val="24"/>
          <w:szCs w:val="24"/>
        </w:rPr>
        <w:t>Rosings</w:t>
      </w:r>
      <w:proofErr w:type="spellEnd"/>
    </w:p>
    <w:p w14:paraId="1C31F989" w14:textId="6FBBA3B3" w:rsidR="00997ABA" w:rsidRDefault="00997ABA" w:rsidP="00997ABA">
      <w:pPr>
        <w:pStyle w:val="NoSpacing"/>
        <w:numPr>
          <w:ilvl w:val="1"/>
          <w:numId w:val="6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lastRenderedPageBreak/>
        <w:t>Elizabeth goes to London</w:t>
      </w:r>
    </w:p>
    <w:p w14:paraId="0C840A75" w14:textId="100CDCB6" w:rsidR="00997ABA" w:rsidRDefault="00997ABA" w:rsidP="00997ABA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May 1812</w:t>
      </w:r>
    </w:p>
    <w:p w14:paraId="587BF95F" w14:textId="70BA6175" w:rsidR="00997ABA" w:rsidRDefault="00997ABA" w:rsidP="00997ABA">
      <w:pPr>
        <w:pStyle w:val="NoSpacing"/>
        <w:numPr>
          <w:ilvl w:val="0"/>
          <w:numId w:val="7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Elizabeth and Jane return to </w:t>
      </w:r>
      <w:proofErr w:type="spellStart"/>
      <w:r>
        <w:rPr>
          <w:rFonts w:ascii="Ink Free" w:hAnsi="Ink Free"/>
          <w:sz w:val="24"/>
          <w:szCs w:val="24"/>
        </w:rPr>
        <w:t>Longbourn</w:t>
      </w:r>
      <w:proofErr w:type="spellEnd"/>
    </w:p>
    <w:p w14:paraId="3939A710" w14:textId="4947D7DC" w:rsidR="00997ABA" w:rsidRDefault="00997ABA" w:rsidP="00997ABA">
      <w:pPr>
        <w:pStyle w:val="NoSpacing"/>
        <w:numPr>
          <w:ilvl w:val="0"/>
          <w:numId w:val="7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The militia regiment leaves, Lydia goes with the </w:t>
      </w:r>
      <w:proofErr w:type="spellStart"/>
      <w:r>
        <w:rPr>
          <w:rFonts w:ascii="Ink Free" w:hAnsi="Ink Free"/>
          <w:sz w:val="24"/>
          <w:szCs w:val="24"/>
        </w:rPr>
        <w:t>Forsters</w:t>
      </w:r>
      <w:proofErr w:type="spellEnd"/>
    </w:p>
    <w:p w14:paraId="6430E6D7" w14:textId="45610855" w:rsidR="00997ABA" w:rsidRDefault="00997ABA" w:rsidP="00997ABA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June 1812</w:t>
      </w:r>
    </w:p>
    <w:p w14:paraId="36897C79" w14:textId="616F3255" w:rsidR="00997ABA" w:rsidRDefault="00997ABA" w:rsidP="00997ABA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Elizabeth’s tour of the North with the Gardiners is postponed</w:t>
      </w:r>
    </w:p>
    <w:p w14:paraId="01EADC4C" w14:textId="5E83D5C5" w:rsidR="00997ABA" w:rsidRDefault="00997ABA" w:rsidP="00997ABA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July 1812</w:t>
      </w:r>
    </w:p>
    <w:p w14:paraId="02ACCF18" w14:textId="7060E857" w:rsidR="00997ABA" w:rsidRDefault="00997ABA" w:rsidP="00997ABA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Elizabeth visits Derbyshire with the Gardiners</w:t>
      </w:r>
    </w:p>
    <w:p w14:paraId="50BE48F7" w14:textId="7A3F6CDC" w:rsidR="00997ABA" w:rsidRDefault="00997ABA" w:rsidP="00997ABA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August 1812</w:t>
      </w:r>
    </w:p>
    <w:p w14:paraId="6E40371E" w14:textId="350698F5" w:rsidR="00997ABA" w:rsidRDefault="00997ABA" w:rsidP="00997ABA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Sat. 1</w:t>
      </w:r>
      <w:r w:rsidRPr="00997ABA">
        <w:rPr>
          <w:rFonts w:ascii="Ink Free" w:hAnsi="Ink Free"/>
          <w:sz w:val="24"/>
          <w:szCs w:val="24"/>
          <w:vertAlign w:val="superscript"/>
        </w:rPr>
        <w:t>st</w:t>
      </w:r>
      <w:r>
        <w:rPr>
          <w:rFonts w:ascii="Ink Free" w:hAnsi="Ink Free"/>
          <w:sz w:val="24"/>
          <w:szCs w:val="24"/>
        </w:rPr>
        <w:t xml:space="preserve"> – Lydia elopes with Wickham</w:t>
      </w:r>
    </w:p>
    <w:p w14:paraId="542114E7" w14:textId="77777777" w:rsidR="00997ABA" w:rsidRDefault="00997ABA" w:rsidP="00997ABA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Tues. 4</w:t>
      </w:r>
      <w:r w:rsidRPr="00997ABA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</w:t>
      </w:r>
    </w:p>
    <w:p w14:paraId="5926B7E8" w14:textId="142BCB58" w:rsidR="00997ABA" w:rsidRDefault="00997ABA" w:rsidP="00997ABA">
      <w:pPr>
        <w:pStyle w:val="NoSpacing"/>
        <w:numPr>
          <w:ilvl w:val="1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Mr. Bennet goes to London in search of Lydia</w:t>
      </w:r>
    </w:p>
    <w:p w14:paraId="6F24B83F" w14:textId="32AD6622" w:rsidR="00997ABA" w:rsidRDefault="008548F6" w:rsidP="00997ABA">
      <w:pPr>
        <w:pStyle w:val="NoSpacing"/>
        <w:numPr>
          <w:ilvl w:val="1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Elizabeth visits Pemberley, Darcy arrives</w:t>
      </w:r>
    </w:p>
    <w:p w14:paraId="4133EDE9" w14:textId="0B616952" w:rsidR="008548F6" w:rsidRDefault="008548F6" w:rsidP="008548F6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Wed. 5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Elizabeth meets Darcy, Georgiana, and the </w:t>
      </w:r>
      <w:proofErr w:type="spellStart"/>
      <w:r>
        <w:rPr>
          <w:rFonts w:ascii="Ink Free" w:hAnsi="Ink Free"/>
          <w:sz w:val="24"/>
          <w:szCs w:val="24"/>
        </w:rPr>
        <w:t>Bingleys</w:t>
      </w:r>
      <w:proofErr w:type="spellEnd"/>
      <w:r>
        <w:rPr>
          <w:rFonts w:ascii="Ink Free" w:hAnsi="Ink Free"/>
          <w:sz w:val="24"/>
          <w:szCs w:val="24"/>
        </w:rPr>
        <w:t xml:space="preserve"> for tea</w:t>
      </w:r>
    </w:p>
    <w:p w14:paraId="3312183A" w14:textId="03AEF6A9" w:rsidR="008548F6" w:rsidRDefault="008548F6" w:rsidP="008548F6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Fri. 7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Jane’s letter about Lydia’s elopement arrives, Elizabeth leaves for </w:t>
      </w:r>
      <w:proofErr w:type="spellStart"/>
      <w:r>
        <w:rPr>
          <w:rFonts w:ascii="Ink Free" w:hAnsi="Ink Free"/>
          <w:sz w:val="24"/>
          <w:szCs w:val="24"/>
        </w:rPr>
        <w:t>Longbourn</w:t>
      </w:r>
      <w:proofErr w:type="spellEnd"/>
      <w:r>
        <w:rPr>
          <w:rFonts w:ascii="Ink Free" w:hAnsi="Ink Free"/>
          <w:sz w:val="24"/>
          <w:szCs w:val="24"/>
        </w:rPr>
        <w:t xml:space="preserve"> after informing Darcy</w:t>
      </w:r>
    </w:p>
    <w:p w14:paraId="6A397341" w14:textId="69D50369" w:rsidR="008548F6" w:rsidRDefault="008548F6" w:rsidP="008548F6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Sat. 8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Darcy leaves for London</w:t>
      </w:r>
    </w:p>
    <w:p w14:paraId="3FCEDA2A" w14:textId="77777777" w:rsidR="008548F6" w:rsidRDefault="008548F6" w:rsidP="008548F6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Sat. 15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</w:t>
      </w:r>
    </w:p>
    <w:p w14:paraId="2BF0B41A" w14:textId="324C9A79" w:rsidR="008548F6" w:rsidRDefault="008548F6" w:rsidP="008548F6">
      <w:pPr>
        <w:pStyle w:val="NoSpacing"/>
        <w:numPr>
          <w:ilvl w:val="1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Mr. Bennet returns to </w:t>
      </w:r>
      <w:proofErr w:type="spellStart"/>
      <w:r>
        <w:rPr>
          <w:rFonts w:ascii="Ink Free" w:hAnsi="Ink Free"/>
          <w:sz w:val="24"/>
          <w:szCs w:val="24"/>
        </w:rPr>
        <w:t>Longbourn</w:t>
      </w:r>
      <w:proofErr w:type="spellEnd"/>
    </w:p>
    <w:p w14:paraId="76764547" w14:textId="60325ECD" w:rsidR="008548F6" w:rsidRDefault="008548F6" w:rsidP="008548F6">
      <w:pPr>
        <w:pStyle w:val="NoSpacing"/>
        <w:numPr>
          <w:ilvl w:val="1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Darcy calls on Mr. Gardiner in London</w:t>
      </w:r>
    </w:p>
    <w:p w14:paraId="076BBC5D" w14:textId="7FCC4895" w:rsidR="008548F6" w:rsidRDefault="008548F6" w:rsidP="008548F6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Mon. 17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Mr. Gardiner writes to Mr. Bennet that Lydia and Wickham are to be married</w:t>
      </w:r>
    </w:p>
    <w:p w14:paraId="5B09822D" w14:textId="58EF5707" w:rsidR="008548F6" w:rsidRDefault="008548F6" w:rsidP="008548F6">
      <w:pPr>
        <w:pStyle w:val="NoSpacing"/>
        <w:numPr>
          <w:ilvl w:val="0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Mon. 31</w:t>
      </w:r>
      <w:r w:rsidRPr="008548F6">
        <w:rPr>
          <w:rFonts w:ascii="Ink Free" w:hAnsi="Ink Free"/>
          <w:sz w:val="24"/>
          <w:szCs w:val="24"/>
          <w:vertAlign w:val="superscript"/>
        </w:rPr>
        <w:t>st</w:t>
      </w:r>
      <w:r>
        <w:rPr>
          <w:rFonts w:ascii="Ink Free" w:hAnsi="Ink Free"/>
          <w:sz w:val="24"/>
          <w:szCs w:val="24"/>
        </w:rPr>
        <w:t xml:space="preserve"> – </w:t>
      </w:r>
    </w:p>
    <w:p w14:paraId="6708C6C4" w14:textId="6B4C5FB6" w:rsidR="008548F6" w:rsidRDefault="008548F6" w:rsidP="008548F6">
      <w:pPr>
        <w:pStyle w:val="NoSpacing"/>
        <w:numPr>
          <w:ilvl w:val="1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Lydian and Wickham are married</w:t>
      </w:r>
    </w:p>
    <w:p w14:paraId="6C00B709" w14:textId="6DA70CF5" w:rsidR="008548F6" w:rsidRDefault="008548F6" w:rsidP="008548F6">
      <w:pPr>
        <w:pStyle w:val="NoSpacing"/>
        <w:numPr>
          <w:ilvl w:val="1"/>
          <w:numId w:val="8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 xml:space="preserve">Lydia and Wickham visit </w:t>
      </w:r>
      <w:proofErr w:type="spellStart"/>
      <w:r>
        <w:rPr>
          <w:rFonts w:ascii="Ink Free" w:hAnsi="Ink Free"/>
          <w:sz w:val="24"/>
          <w:szCs w:val="24"/>
        </w:rPr>
        <w:t>Longbourn</w:t>
      </w:r>
      <w:proofErr w:type="spellEnd"/>
    </w:p>
    <w:p w14:paraId="3CA8F1F0" w14:textId="47778A57" w:rsidR="008548F6" w:rsidRDefault="008548F6" w:rsidP="008548F6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September 1812</w:t>
      </w:r>
    </w:p>
    <w:p w14:paraId="5003067E" w14:textId="2A151C05" w:rsidR="008548F6" w:rsidRDefault="008548F6" w:rsidP="008548F6">
      <w:pPr>
        <w:pStyle w:val="NoSpacing"/>
        <w:numPr>
          <w:ilvl w:val="0"/>
          <w:numId w:val="9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Fri. 4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Elizabeth writes to Mrs. Gardiner asking her for an explanation after Lydia discloses that Darcy attended her wedding</w:t>
      </w:r>
    </w:p>
    <w:p w14:paraId="06E0C416" w14:textId="2FC66E55" w:rsidR="008548F6" w:rsidRDefault="008548F6" w:rsidP="008548F6">
      <w:pPr>
        <w:pStyle w:val="NoSpacing"/>
        <w:numPr>
          <w:ilvl w:val="0"/>
          <w:numId w:val="9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Sun. 6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Mrs. Gardiner replies</w:t>
      </w:r>
    </w:p>
    <w:p w14:paraId="6A838945" w14:textId="3DB1B8FA" w:rsidR="008548F6" w:rsidRDefault="008548F6" w:rsidP="008548F6">
      <w:pPr>
        <w:pStyle w:val="NoSpacing"/>
        <w:numPr>
          <w:ilvl w:val="0"/>
          <w:numId w:val="9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Thurs. 10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The Wickham’s leave</w:t>
      </w:r>
    </w:p>
    <w:p w14:paraId="66122E0D" w14:textId="4965EBDC" w:rsidR="008548F6" w:rsidRDefault="008548F6" w:rsidP="008548F6">
      <w:pPr>
        <w:pStyle w:val="NoSpacing"/>
        <w:numPr>
          <w:ilvl w:val="0"/>
          <w:numId w:val="9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Thurs. 17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Bingley returns to </w:t>
      </w:r>
      <w:proofErr w:type="spellStart"/>
      <w:r>
        <w:rPr>
          <w:rFonts w:ascii="Ink Free" w:hAnsi="Ink Free"/>
          <w:sz w:val="24"/>
          <w:szCs w:val="24"/>
        </w:rPr>
        <w:t>Netherfield</w:t>
      </w:r>
      <w:proofErr w:type="spellEnd"/>
    </w:p>
    <w:p w14:paraId="66163DCC" w14:textId="09E83B72" w:rsidR="008548F6" w:rsidRDefault="008548F6" w:rsidP="008548F6">
      <w:pPr>
        <w:pStyle w:val="NoSpacing"/>
        <w:numPr>
          <w:ilvl w:val="0"/>
          <w:numId w:val="9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Sat. 19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Bingley and Darcy call on the </w:t>
      </w:r>
      <w:proofErr w:type="spellStart"/>
      <w:r>
        <w:rPr>
          <w:rFonts w:ascii="Ink Free" w:hAnsi="Ink Free"/>
          <w:sz w:val="24"/>
          <w:szCs w:val="24"/>
        </w:rPr>
        <w:t>Bennets</w:t>
      </w:r>
      <w:proofErr w:type="spellEnd"/>
    </w:p>
    <w:p w14:paraId="2D3D4707" w14:textId="5DC54691" w:rsidR="008548F6" w:rsidRDefault="008548F6" w:rsidP="008548F6">
      <w:pPr>
        <w:pStyle w:val="NoSpacing"/>
        <w:numPr>
          <w:ilvl w:val="0"/>
          <w:numId w:val="9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Wed. 23</w:t>
      </w:r>
      <w:r w:rsidRPr="008548F6">
        <w:rPr>
          <w:rFonts w:ascii="Ink Free" w:hAnsi="Ink Free"/>
          <w:sz w:val="24"/>
          <w:szCs w:val="24"/>
          <w:vertAlign w:val="superscript"/>
        </w:rPr>
        <w:t>rd</w:t>
      </w:r>
      <w:r>
        <w:rPr>
          <w:rFonts w:ascii="Ink Free" w:hAnsi="Ink Free"/>
          <w:sz w:val="24"/>
          <w:szCs w:val="24"/>
        </w:rPr>
        <w:t xml:space="preserve"> – Darcy confesses to Bingley about his interference with Jane</w:t>
      </w:r>
    </w:p>
    <w:p w14:paraId="7431085B" w14:textId="643670A5" w:rsidR="008548F6" w:rsidRDefault="008548F6" w:rsidP="008548F6">
      <w:pPr>
        <w:pStyle w:val="NoSpacing"/>
        <w:numPr>
          <w:ilvl w:val="0"/>
          <w:numId w:val="9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Sat. 26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Bingley proposes to Jane, they are engaged</w:t>
      </w:r>
    </w:p>
    <w:p w14:paraId="178C54CB" w14:textId="6E66DC21" w:rsidR="008548F6" w:rsidRDefault="008548F6" w:rsidP="008548F6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October 1812</w:t>
      </w:r>
    </w:p>
    <w:p w14:paraId="7B17D98B" w14:textId="279C1B0C" w:rsidR="008548F6" w:rsidRDefault="008548F6" w:rsidP="008548F6">
      <w:pPr>
        <w:pStyle w:val="NoSpacing"/>
        <w:numPr>
          <w:ilvl w:val="0"/>
          <w:numId w:val="10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Sat. 3</w:t>
      </w:r>
      <w:r w:rsidRPr="008548F6">
        <w:rPr>
          <w:rFonts w:ascii="Ink Free" w:hAnsi="Ink Free"/>
          <w:sz w:val="24"/>
          <w:szCs w:val="24"/>
          <w:vertAlign w:val="superscript"/>
        </w:rPr>
        <w:t>rd</w:t>
      </w:r>
      <w:r>
        <w:rPr>
          <w:rFonts w:ascii="Ink Free" w:hAnsi="Ink Free"/>
          <w:sz w:val="24"/>
          <w:szCs w:val="24"/>
        </w:rPr>
        <w:t xml:space="preserve"> – Lady Catherine visits </w:t>
      </w:r>
      <w:proofErr w:type="spellStart"/>
      <w:r>
        <w:rPr>
          <w:rFonts w:ascii="Ink Free" w:hAnsi="Ink Free"/>
          <w:sz w:val="24"/>
          <w:szCs w:val="24"/>
        </w:rPr>
        <w:t>Longbourn</w:t>
      </w:r>
      <w:proofErr w:type="spellEnd"/>
    </w:p>
    <w:p w14:paraId="2AC65F3F" w14:textId="0A63CA8C" w:rsidR="008548F6" w:rsidRDefault="008548F6" w:rsidP="008548F6">
      <w:pPr>
        <w:pStyle w:val="NoSpacing"/>
        <w:numPr>
          <w:ilvl w:val="0"/>
          <w:numId w:val="10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Sun. 4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Collins writes to Mr. Bennet about the rumor of Elizabeth’s engagement to Darcy</w:t>
      </w:r>
    </w:p>
    <w:p w14:paraId="08543C8C" w14:textId="228C1FE8" w:rsidR="008548F6" w:rsidRPr="008548F6" w:rsidRDefault="008548F6" w:rsidP="008548F6">
      <w:pPr>
        <w:pStyle w:val="NoSpacing"/>
        <w:numPr>
          <w:ilvl w:val="0"/>
          <w:numId w:val="10"/>
        </w:numPr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Tues. 6</w:t>
      </w:r>
      <w:r w:rsidRPr="008548F6">
        <w:rPr>
          <w:rFonts w:ascii="Ink Free" w:hAnsi="Ink Free"/>
          <w:sz w:val="24"/>
          <w:szCs w:val="24"/>
          <w:vertAlign w:val="superscript"/>
        </w:rPr>
        <w:t>th</w:t>
      </w:r>
      <w:r>
        <w:rPr>
          <w:rFonts w:ascii="Ink Free" w:hAnsi="Ink Free"/>
          <w:sz w:val="24"/>
          <w:szCs w:val="24"/>
        </w:rPr>
        <w:t xml:space="preserve"> – </w:t>
      </w:r>
      <w:r w:rsidRPr="008548F6">
        <w:rPr>
          <w:rFonts w:ascii="Ink Free" w:hAnsi="Ink Free"/>
          <w:sz w:val="24"/>
          <w:szCs w:val="24"/>
        </w:rPr>
        <w:t>Darcy proposes to Elizabeth</w:t>
      </w:r>
    </w:p>
    <w:p w14:paraId="618912B9" w14:textId="1D4547BA" w:rsidR="008548F6" w:rsidRPr="0047059C" w:rsidRDefault="008548F6" w:rsidP="008548F6">
      <w:pPr>
        <w:pStyle w:val="NoSpacing"/>
        <w:rPr>
          <w:rFonts w:ascii="Ink Free" w:hAnsi="Ink Free"/>
          <w:sz w:val="24"/>
          <w:szCs w:val="24"/>
        </w:rPr>
      </w:pPr>
      <w:r>
        <w:rPr>
          <w:rFonts w:ascii="Ink Free" w:hAnsi="Ink Free"/>
          <w:sz w:val="24"/>
          <w:szCs w:val="24"/>
        </w:rPr>
        <w:t>Jane and Bingley marry, Elizabeth and Darcy marry</w:t>
      </w:r>
    </w:p>
    <w:p w14:paraId="3EAC7643" w14:textId="77777777" w:rsidR="00B2257F" w:rsidRPr="001E5FBC" w:rsidRDefault="00B2257F" w:rsidP="00B2257F">
      <w:pPr>
        <w:pStyle w:val="NormalWeb"/>
        <w:spacing w:before="0" w:beforeAutospacing="0" w:after="320" w:afterAutospacing="0"/>
        <w:textAlignment w:val="baseline"/>
        <w:rPr>
          <w:rFonts w:ascii="Ink Free" w:hAnsi="Ink Free"/>
          <w:color w:val="000000"/>
        </w:rPr>
      </w:pPr>
    </w:p>
    <w:p w14:paraId="0FA1E81B" w14:textId="79569442" w:rsidR="004B4F1C" w:rsidRPr="001E5FBC" w:rsidRDefault="004B4F1C" w:rsidP="00B2257F">
      <w:pPr>
        <w:pStyle w:val="NoSpacing"/>
        <w:shd w:val="clear" w:color="auto" w:fill="FFFFFF" w:themeFill="background1"/>
        <w:rPr>
          <w:rFonts w:ascii="Ink Free" w:hAnsi="Ink Free"/>
          <w:sz w:val="24"/>
          <w:szCs w:val="24"/>
        </w:rPr>
      </w:pPr>
    </w:p>
    <w:sectPr w:rsidR="004B4F1C" w:rsidRPr="001E5FBC" w:rsidSect="00B2257F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EDF3A" w14:textId="77777777" w:rsidR="009D399A" w:rsidRDefault="009D399A" w:rsidP="00233918">
      <w:pPr>
        <w:spacing w:after="0" w:line="240" w:lineRule="auto"/>
      </w:pPr>
      <w:r>
        <w:separator/>
      </w:r>
    </w:p>
  </w:endnote>
  <w:endnote w:type="continuationSeparator" w:id="0">
    <w:p w14:paraId="6AFE8DBE" w14:textId="77777777" w:rsidR="009D399A" w:rsidRDefault="009D399A" w:rsidP="0023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13501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655440" w14:textId="4FFB22C6" w:rsidR="00233918" w:rsidRDefault="002339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BE70C0" w14:textId="77777777" w:rsidR="00233918" w:rsidRDefault="002339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5AC5E" w14:textId="77777777" w:rsidR="009D399A" w:rsidRDefault="009D399A" w:rsidP="00233918">
      <w:pPr>
        <w:spacing w:after="0" w:line="240" w:lineRule="auto"/>
      </w:pPr>
      <w:r>
        <w:separator/>
      </w:r>
    </w:p>
  </w:footnote>
  <w:footnote w:type="continuationSeparator" w:id="0">
    <w:p w14:paraId="3610A9FD" w14:textId="77777777" w:rsidR="009D399A" w:rsidRDefault="009D399A" w:rsidP="002339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C3520"/>
    <w:multiLevelType w:val="hybridMultilevel"/>
    <w:tmpl w:val="8B3E3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A44A1"/>
    <w:multiLevelType w:val="hybridMultilevel"/>
    <w:tmpl w:val="3DE29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672929"/>
    <w:multiLevelType w:val="hybridMultilevel"/>
    <w:tmpl w:val="571C6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B5580"/>
    <w:multiLevelType w:val="hybridMultilevel"/>
    <w:tmpl w:val="93C46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44604"/>
    <w:multiLevelType w:val="hybridMultilevel"/>
    <w:tmpl w:val="80748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30A6F"/>
    <w:multiLevelType w:val="hybridMultilevel"/>
    <w:tmpl w:val="D6FAF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8615D"/>
    <w:multiLevelType w:val="hybridMultilevel"/>
    <w:tmpl w:val="611E1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002120"/>
    <w:multiLevelType w:val="hybridMultilevel"/>
    <w:tmpl w:val="E6D40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0A3F02"/>
    <w:multiLevelType w:val="multilevel"/>
    <w:tmpl w:val="C03A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EC01A7"/>
    <w:multiLevelType w:val="hybridMultilevel"/>
    <w:tmpl w:val="2BA27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57F"/>
    <w:rsid w:val="00166B61"/>
    <w:rsid w:val="001E5FBC"/>
    <w:rsid w:val="00233918"/>
    <w:rsid w:val="0047059C"/>
    <w:rsid w:val="004B4F1C"/>
    <w:rsid w:val="00811B8D"/>
    <w:rsid w:val="008548F6"/>
    <w:rsid w:val="008C2CAD"/>
    <w:rsid w:val="00944330"/>
    <w:rsid w:val="00997ABA"/>
    <w:rsid w:val="009D399A"/>
    <w:rsid w:val="00A52E06"/>
    <w:rsid w:val="00B2257F"/>
    <w:rsid w:val="00E6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F9494"/>
  <w15:chartTrackingRefBased/>
  <w15:docId w15:val="{889D63CB-6D87-460F-9CDA-1F4AB603A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69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692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22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33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918"/>
  </w:style>
  <w:style w:type="paragraph" w:styleId="Footer">
    <w:name w:val="footer"/>
    <w:basedOn w:val="Normal"/>
    <w:link w:val="FooterChar"/>
    <w:uiPriority w:val="99"/>
    <w:unhideWhenUsed/>
    <w:rsid w:val="00233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4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Mikal Doke</dc:creator>
  <cp:keywords/>
  <dc:description/>
  <cp:lastModifiedBy>Mikal Doke</cp:lastModifiedBy>
  <cp:revision>3</cp:revision>
  <dcterms:created xsi:type="dcterms:W3CDTF">2019-02-18T15:14:00Z</dcterms:created>
  <dcterms:modified xsi:type="dcterms:W3CDTF">2019-02-18T18:13:00Z</dcterms:modified>
</cp:coreProperties>
</file>